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38" w:rsidRPr="005C63EF" w:rsidRDefault="009B5838" w:rsidP="009B5838">
      <w:pPr>
        <w:jc w:val="center"/>
        <w:rPr>
          <w:rFonts w:ascii="Arial" w:hAnsi="Arial" w:cs="Arial"/>
          <w:b/>
          <w:sz w:val="24"/>
          <w:szCs w:val="24"/>
        </w:rPr>
      </w:pPr>
      <w:r w:rsidRPr="005C63EF">
        <w:rPr>
          <w:rFonts w:ascii="Arial" w:hAnsi="Arial" w:cs="Arial"/>
          <w:b/>
          <w:sz w:val="24"/>
          <w:szCs w:val="24"/>
        </w:rPr>
        <w:t>АДМИНИСТРАЦИЯ СТЕПАНОВСКОГО СЕЛЬСКОГО ПОСЕЛЕНИЯ</w:t>
      </w:r>
    </w:p>
    <w:p w:rsidR="00531DCA" w:rsidRPr="005C63EF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  <w:t>ПОСТАНОВЛЕНИЕ</w:t>
      </w:r>
    </w:p>
    <w:p w:rsidR="00531DCA" w:rsidRPr="005C63EF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C63EF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759"/>
        <w:gridCol w:w="3339"/>
      </w:tblGrid>
      <w:tr w:rsidR="00531DCA" w:rsidRPr="005C63EF" w:rsidTr="005C63EF">
        <w:trPr>
          <w:trHeight w:val="530"/>
        </w:trPr>
        <w:tc>
          <w:tcPr>
            <w:tcW w:w="3195" w:type="dxa"/>
          </w:tcPr>
          <w:p w:rsidR="00531DCA" w:rsidRPr="005C63EF" w:rsidRDefault="00BC603F" w:rsidP="00716916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29 июля</w:t>
            </w:r>
            <w:r w:rsidR="0071691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D80C97"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="00531DCA"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759" w:type="dxa"/>
          </w:tcPr>
          <w:p w:rsidR="005C63EF" w:rsidRPr="00716916" w:rsidRDefault="00531DCA" w:rsidP="005C63EF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ru-RU"/>
              </w:rPr>
            </w:pPr>
            <w:r w:rsidRPr="00716916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ru-RU"/>
              </w:rPr>
              <w:t xml:space="preserve">п. </w:t>
            </w:r>
            <w:r w:rsidR="009B5838" w:rsidRPr="00716916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ru-RU"/>
              </w:rPr>
              <w:t>Степановка</w:t>
            </w:r>
          </w:p>
          <w:p w:rsidR="00531DCA" w:rsidRPr="00716916" w:rsidRDefault="00531DCA" w:rsidP="005C63EF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ru-RU"/>
              </w:rPr>
            </w:pPr>
            <w:r w:rsidRPr="0071691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Верхнекетского района</w:t>
            </w:r>
          </w:p>
          <w:p w:rsidR="00531DCA" w:rsidRPr="005C63EF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91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5C63EF" w:rsidRDefault="00D80C97" w:rsidP="00BC603F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</w:t>
            </w:r>
            <w:r w:rsidR="009B5838"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№</w:t>
            </w:r>
            <w:r w:rsidR="00AA0F0E" w:rsidRPr="005C63E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C603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</w:tr>
    </w:tbl>
    <w:p w:rsidR="00531DCA" w:rsidRPr="005C63EF" w:rsidRDefault="00A5629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5838" w:rsidRPr="005C63EF" w:rsidRDefault="00B37586" w:rsidP="009B5838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3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</w:t>
      </w:r>
      <w:r w:rsidR="009B5838" w:rsidRPr="005C63EF">
        <w:rPr>
          <w:rFonts w:ascii="Arial" w:hAnsi="Arial" w:cs="Arial"/>
          <w:b/>
          <w:sz w:val="24"/>
          <w:szCs w:val="24"/>
        </w:rPr>
        <w:t>Степановское сельское</w:t>
      </w:r>
      <w:r w:rsidRPr="005C63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поселение </w:t>
      </w:r>
      <w:r w:rsidR="009B5838" w:rsidRPr="005C63EF"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</w:p>
    <w:p w:rsidR="00CE5C6C" w:rsidRPr="005C63EF" w:rsidRDefault="00CE5C6C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586" w:rsidRPr="005C63EF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Pr="005C63EF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3E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проверочных листов, а также случаев обязательного применения проверочных листов», решением Совета </w:t>
      </w:r>
      <w:r w:rsidR="009B5838" w:rsidRPr="005C63EF">
        <w:rPr>
          <w:rFonts w:ascii="Arial" w:eastAsia="Times New Roman" w:hAnsi="Arial" w:cs="Arial"/>
          <w:sz w:val="24"/>
          <w:szCs w:val="24"/>
          <w:lang w:eastAsia="ru-RU"/>
        </w:rPr>
        <w:t>Степановс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="009B5838" w:rsidRPr="005C63EF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от </w:t>
      </w:r>
      <w:r w:rsidR="009B5838" w:rsidRPr="005C63EF">
        <w:rPr>
          <w:rFonts w:ascii="Arial" w:eastAsia="Times New Roman" w:hAnsi="Arial" w:cs="Arial"/>
          <w:sz w:val="24"/>
          <w:szCs w:val="24"/>
          <w:lang w:eastAsia="ru-RU"/>
        </w:rPr>
        <w:t>25.11.2021 № 20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>жилищном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>ниципальном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5838" w:rsidRPr="005C63EF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», постановляю: </w:t>
      </w:r>
    </w:p>
    <w:p w:rsidR="000F31DA" w:rsidRPr="005C63EF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Pr="005C63EF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21BB3" w:rsidRPr="005C63EF">
        <w:rPr>
          <w:rFonts w:ascii="Arial" w:eastAsia="Times New Roman" w:hAnsi="Arial" w:cs="Arial"/>
          <w:sz w:val="24"/>
          <w:szCs w:val="24"/>
          <w:lang w:eastAsia="ru-RU"/>
        </w:rPr>
        <w:t>жилищного контроля</w:t>
      </w:r>
      <w:r w:rsidR="000F31DA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A39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r w:rsidR="009B5838" w:rsidRPr="005C63EF">
        <w:rPr>
          <w:rFonts w:ascii="Arial" w:eastAsia="Times New Roman" w:hAnsi="Arial" w:cs="Arial"/>
          <w:sz w:val="24"/>
          <w:szCs w:val="24"/>
          <w:lang w:eastAsia="ru-RU"/>
        </w:rPr>
        <w:t>Степановское сельское</w:t>
      </w:r>
      <w:r w:rsidR="003B5A39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</w:t>
      </w:r>
      <w:r w:rsidR="000F31DA" w:rsidRPr="005C63EF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Pr="005C63EF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 w:rsidRPr="005C63E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BC5777" w:rsidRPr="005C63EF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 w:rsidRPr="005C63E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Pr="005C63EF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35D41" w:rsidRPr="005C63EF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5C63EF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5C63EF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C6C" w:rsidRPr="005C63EF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B5838" w:rsidRPr="005C63EF">
        <w:rPr>
          <w:rFonts w:ascii="Arial" w:eastAsia="Times New Roman" w:hAnsi="Arial" w:cs="Arial"/>
          <w:sz w:val="24"/>
          <w:szCs w:val="24"/>
          <w:lang w:eastAsia="ru-RU"/>
        </w:rPr>
        <w:t>Степановского сельского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                </w:t>
      </w:r>
      <w:r w:rsidR="009B5838"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B5838" w:rsidRPr="005C63EF">
        <w:rPr>
          <w:rFonts w:ascii="Arial" w:eastAsia="Times New Roman" w:hAnsi="Arial" w:cs="Arial"/>
          <w:sz w:val="24"/>
          <w:szCs w:val="24"/>
          <w:lang w:eastAsia="ru-RU"/>
        </w:rPr>
        <w:t>М.А. Дробышенко</w:t>
      </w:r>
    </w:p>
    <w:p w:rsidR="00CE5C6C" w:rsidRPr="005C63EF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Pr="005C63EF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A7A" w:rsidRPr="005C63EF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5C63EF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83F" w:rsidRPr="005C63E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83F" w:rsidRPr="005C63E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A39" w:rsidRPr="005C63EF" w:rsidRDefault="003B5A39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916" w:rsidRDefault="00716916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Утвержден</w:t>
      </w:r>
      <w:r w:rsidR="00C35D41" w:rsidRPr="005C63EF">
        <w:rPr>
          <w:rFonts w:ascii="Arial" w:eastAsia="Times New Roman" w:hAnsi="Arial" w:cs="Arial"/>
          <w:lang w:eastAsia="ru-RU"/>
        </w:rPr>
        <w:t xml:space="preserve"> </w:t>
      </w:r>
    </w:p>
    <w:p w:rsidR="007D1744" w:rsidRPr="005C63EF" w:rsidRDefault="00C35D41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lang w:eastAsia="ru-RU"/>
        </w:rPr>
      </w:pPr>
      <w:r w:rsidRPr="005C63EF">
        <w:rPr>
          <w:rFonts w:ascii="Arial" w:eastAsia="Times New Roman" w:hAnsi="Arial" w:cs="Arial"/>
          <w:lang w:eastAsia="ru-RU"/>
        </w:rPr>
        <w:t>Постановлением</w:t>
      </w:r>
      <w:r w:rsidR="003D2147" w:rsidRPr="005C63EF">
        <w:rPr>
          <w:rFonts w:ascii="Arial" w:eastAsia="Times New Roman" w:hAnsi="Arial" w:cs="Arial"/>
          <w:lang w:eastAsia="ru-RU"/>
        </w:rPr>
        <w:t xml:space="preserve"> </w:t>
      </w:r>
    </w:p>
    <w:p w:rsidR="007D1744" w:rsidRPr="005C63EF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lang w:eastAsia="ru-RU"/>
        </w:rPr>
      </w:pPr>
      <w:r w:rsidRPr="005C63EF">
        <w:rPr>
          <w:rFonts w:ascii="Arial" w:eastAsia="Times New Roman" w:hAnsi="Arial" w:cs="Arial"/>
          <w:lang w:eastAsia="ru-RU"/>
        </w:rPr>
        <w:t xml:space="preserve">Администрации </w:t>
      </w:r>
      <w:r w:rsidR="009B5838" w:rsidRPr="005C63EF">
        <w:rPr>
          <w:rFonts w:ascii="Arial" w:eastAsia="Times New Roman" w:hAnsi="Arial" w:cs="Arial"/>
          <w:lang w:eastAsia="ru-RU"/>
        </w:rPr>
        <w:t>Степановс</w:t>
      </w:r>
      <w:r w:rsidRPr="005C63EF">
        <w:rPr>
          <w:rFonts w:ascii="Arial" w:eastAsia="Times New Roman" w:hAnsi="Arial" w:cs="Arial"/>
          <w:lang w:eastAsia="ru-RU"/>
        </w:rPr>
        <w:t>кого</w:t>
      </w:r>
    </w:p>
    <w:p w:rsidR="00BF55EA" w:rsidRPr="005C63EF" w:rsidRDefault="009B5838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lang w:eastAsia="ru-RU"/>
        </w:rPr>
      </w:pPr>
      <w:r w:rsidRPr="005C63EF">
        <w:rPr>
          <w:rFonts w:ascii="Arial" w:eastAsia="Times New Roman" w:hAnsi="Arial" w:cs="Arial"/>
          <w:lang w:eastAsia="ru-RU"/>
        </w:rPr>
        <w:t>сельского</w:t>
      </w:r>
      <w:r w:rsidR="003D2147" w:rsidRPr="005C63EF">
        <w:rPr>
          <w:rFonts w:ascii="Arial" w:eastAsia="Times New Roman" w:hAnsi="Arial" w:cs="Arial"/>
          <w:lang w:eastAsia="ru-RU"/>
        </w:rPr>
        <w:t xml:space="preserve"> поселения </w:t>
      </w:r>
    </w:p>
    <w:p w:rsidR="00E61482" w:rsidRPr="005C63EF" w:rsidRDefault="003D2147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lang w:eastAsia="ru-RU"/>
        </w:rPr>
      </w:pPr>
      <w:r w:rsidRPr="005C63EF">
        <w:rPr>
          <w:rFonts w:ascii="Arial" w:eastAsia="Times New Roman" w:hAnsi="Arial" w:cs="Arial"/>
          <w:lang w:eastAsia="ru-RU"/>
        </w:rPr>
        <w:t xml:space="preserve">от </w:t>
      </w:r>
      <w:r w:rsidR="00BF55EA" w:rsidRPr="005C63EF">
        <w:rPr>
          <w:rFonts w:ascii="Arial" w:eastAsia="Times New Roman" w:hAnsi="Arial" w:cs="Arial"/>
          <w:lang w:eastAsia="ru-RU"/>
        </w:rPr>
        <w:t xml:space="preserve"> </w:t>
      </w:r>
      <w:r w:rsidR="00F826B4">
        <w:rPr>
          <w:rFonts w:ascii="Arial" w:eastAsia="Times New Roman" w:hAnsi="Arial" w:cs="Arial"/>
          <w:lang w:eastAsia="ru-RU"/>
        </w:rPr>
        <w:t>29 июля</w:t>
      </w:r>
      <w:r w:rsidR="00716916">
        <w:rPr>
          <w:rFonts w:ascii="Arial" w:eastAsia="Times New Roman" w:hAnsi="Arial" w:cs="Arial"/>
          <w:lang w:eastAsia="ru-RU"/>
        </w:rPr>
        <w:t xml:space="preserve">  </w:t>
      </w:r>
      <w:r w:rsidR="007E1EF3" w:rsidRPr="005C63EF">
        <w:rPr>
          <w:rFonts w:ascii="Arial" w:eastAsia="Times New Roman" w:hAnsi="Arial" w:cs="Arial"/>
          <w:lang w:eastAsia="ru-RU"/>
        </w:rPr>
        <w:t>2022</w:t>
      </w:r>
      <w:r w:rsidR="00BF55EA" w:rsidRPr="005C63EF">
        <w:rPr>
          <w:rFonts w:ascii="Arial" w:eastAsia="Times New Roman" w:hAnsi="Arial" w:cs="Arial"/>
          <w:lang w:eastAsia="ru-RU"/>
        </w:rPr>
        <w:t xml:space="preserve"> г.</w:t>
      </w:r>
      <w:r w:rsidRPr="005C63EF">
        <w:rPr>
          <w:rFonts w:ascii="Arial" w:eastAsia="Times New Roman" w:hAnsi="Arial" w:cs="Arial"/>
          <w:lang w:eastAsia="ru-RU"/>
        </w:rPr>
        <w:t xml:space="preserve"> №</w:t>
      </w:r>
      <w:r w:rsidR="009E0D2F" w:rsidRPr="005C63EF">
        <w:rPr>
          <w:rFonts w:ascii="Arial" w:eastAsia="Times New Roman" w:hAnsi="Arial" w:cs="Arial"/>
          <w:lang w:eastAsia="ru-RU"/>
        </w:rPr>
        <w:t xml:space="preserve"> </w:t>
      </w:r>
      <w:r w:rsidR="00F826B4">
        <w:rPr>
          <w:rFonts w:ascii="Arial" w:eastAsia="Times New Roman" w:hAnsi="Arial" w:cs="Arial"/>
          <w:lang w:eastAsia="ru-RU"/>
        </w:rPr>
        <w:t>43</w:t>
      </w:r>
    </w:p>
    <w:p w:rsidR="00C35D41" w:rsidRPr="005C63EF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5600" wp14:editId="1B32228E">
                <wp:simplePos x="0" y="0"/>
                <wp:positionH relativeFrom="column">
                  <wp:posOffset>4345968</wp:posOffset>
                </wp:positionH>
                <wp:positionV relativeFrom="paragraph">
                  <wp:posOffset>127079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86" w:rsidRPr="00273839" w:rsidRDefault="00B37586" w:rsidP="00B375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proofErr w:type="spellStart"/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код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2A5600" id="Прямоугольник 3" o:spid="_x0000_s1026" style="position:absolute;left:0;text-align:left;margin-left:342.2pt;margin-top:10pt;width:12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" strokecolor="white">
                <v:textbox>
                  <w:txbxContent>
                    <w:p w:rsidR="00B37586" w:rsidRPr="00273839" w:rsidRDefault="00B37586" w:rsidP="00B375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5C63EF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86" w:rsidRPr="005C63EF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838" w:rsidRPr="005C63EF" w:rsidRDefault="00B37586" w:rsidP="009B58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3EF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(список контрольных вопросов), применяемый при осуществлении муниципального жилищного контроля на территории муниципального образования </w:t>
      </w:r>
      <w:r w:rsidR="009B5838" w:rsidRPr="005C63EF">
        <w:rPr>
          <w:rFonts w:ascii="Arial" w:eastAsia="Times New Roman" w:hAnsi="Arial" w:cs="Arial"/>
          <w:sz w:val="24"/>
          <w:szCs w:val="24"/>
          <w:lang w:eastAsia="ru-RU"/>
        </w:rPr>
        <w:t>Степановское сельское поселение Верхнекетского района Томской области</w:t>
      </w:r>
    </w:p>
    <w:p w:rsidR="00B37586" w:rsidRPr="00B37586" w:rsidRDefault="00B37586" w:rsidP="00B3758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D56" w:rsidRPr="00452664" w:rsidRDefault="00DD0D56" w:rsidP="00DD0D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D0D5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C603F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вида контроля: </w:t>
      </w:r>
      <w:r w:rsidR="00BC603F">
        <w:rPr>
          <w:rFonts w:ascii="Arial" w:eastAsia="Times New Roman" w:hAnsi="Arial" w:cs="Arial"/>
          <w:sz w:val="24"/>
          <w:szCs w:val="24"/>
          <w:lang w:eastAsia="ru-RU"/>
        </w:rPr>
        <w:t>муниципальный жилищный контроль</w:t>
      </w:r>
      <w:r w:rsidR="00BC603F" w:rsidRPr="00BC603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</w:t>
      </w:r>
      <w:r w:rsidRPr="00BC60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Степановское сельское поселение Верхнекетского района Томской области.</w:t>
      </w:r>
    </w:p>
    <w:p w:rsidR="00DD0D56" w:rsidRPr="00BC603F" w:rsidRDefault="00DD0D56" w:rsidP="00DD0D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D56">
        <w:rPr>
          <w:rFonts w:ascii="Arial" w:eastAsia="Times New Roman" w:hAnsi="Arial" w:cs="Arial"/>
          <w:sz w:val="24"/>
          <w:szCs w:val="24"/>
          <w:lang w:eastAsia="ru-RU"/>
        </w:rPr>
        <w:t>2. Н</w:t>
      </w:r>
      <w:bookmarkStart w:id="0" w:name="_GoBack"/>
      <w:bookmarkEnd w:id="0"/>
      <w:r w:rsidRPr="00DD0D56">
        <w:rPr>
          <w:rFonts w:ascii="Arial" w:eastAsia="Times New Roman" w:hAnsi="Arial" w:cs="Arial"/>
          <w:sz w:val="24"/>
          <w:szCs w:val="24"/>
          <w:lang w:eastAsia="ru-RU"/>
        </w:rPr>
        <w:t xml:space="preserve">аименование контрольного органа и реквизиты нормативного правового акта об утверждении формы проверочного листа: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Степановского </w:t>
      </w:r>
      <w:r w:rsidRPr="00DD0D5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Pr="00DD0D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BC603F">
        <w:rPr>
          <w:rFonts w:ascii="Arial" w:eastAsia="Times New Roman" w:hAnsi="Arial" w:cs="Arial"/>
          <w:sz w:val="24"/>
          <w:szCs w:val="24"/>
          <w:lang w:eastAsia="ru-RU"/>
        </w:rPr>
        <w:t>поселения от 00.00.2022 №___.</w:t>
      </w:r>
    </w:p>
    <w:p w:rsidR="00C35D41" w:rsidRDefault="00DD0D56" w:rsidP="00DD0D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03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17784" w:rsidRPr="00BC603F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921BB3" w:rsidRPr="00C35D41" w:rsidRDefault="00921BB3" w:rsidP="00C35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921BB3" w:rsidRPr="003B5A39" w:rsidTr="008422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3B5A39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3B5A39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Примечание</w:t>
            </w:r>
          </w:p>
        </w:tc>
      </w:tr>
      <w:tr w:rsidR="00921BB3" w:rsidRPr="003B5A39" w:rsidTr="008422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неприменимо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B5A39">
              <w:rPr>
                <w:rFonts w:ascii="Arial" w:eastAsia="Times New Roman" w:hAnsi="Arial" w:cs="Arial"/>
                <w:lang w:eastAsia="ru-RU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«в» п. 4 Правил </w:t>
            </w:r>
            <w:r w:rsidR="003B5A39" w:rsidRPr="003B5A39">
              <w:rPr>
                <w:rFonts w:ascii="Arial" w:eastAsia="Times New Roman" w:hAnsi="Arial" w:cs="Arial"/>
                <w:lang w:eastAsia="ru-RU"/>
              </w:rPr>
              <w:t>осуществления деятельности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 управлению многоквартирными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домами,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B5A39">
              <w:rPr>
                <w:rFonts w:ascii="Arial" w:eastAsia="Times New Roman" w:hAnsi="Arial" w:cs="Arial"/>
                <w:lang w:eastAsia="ru-RU"/>
              </w:rPr>
              <w:t>Обеспечены</w:t>
            </w:r>
            <w:proofErr w:type="gramEnd"/>
            <w:r w:rsidRPr="003B5A39">
              <w:rPr>
                <w:rFonts w:ascii="Arial" w:eastAsia="Times New Roman" w:hAnsi="Arial" w:cs="Arial"/>
                <w:lang w:eastAsia="ru-RU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III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IV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V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1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3B5A39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3B5A39">
              <w:rPr>
                <w:rFonts w:ascii="Arial" w:eastAsia="Times New Roman" w:hAnsi="Arial" w:cs="Arial"/>
                <w:lang w:eastAsia="ru-RU"/>
              </w:rPr>
              <w:t xml:space="preserve">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Правила предоставления коммунальных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lastRenderedPageBreak/>
              <w:t>услуг собственникам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и пользователям помещений в многоквартирных домах и жилых домов,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утвержденные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2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3B5A39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3B5A39">
              <w:rPr>
                <w:rFonts w:ascii="Arial" w:eastAsia="Times New Roman" w:hAnsi="Arial" w:cs="Arial"/>
                <w:lang w:eastAsia="ru-RU"/>
              </w:rPr>
              <w:t xml:space="preserve">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Пункты 31,69,70,71 Правил предоставления коммунальных услуг собственниками пользователями в многоквартирных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домах 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жилых домов,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06.05.2011г. №354;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B5A39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3B5A39">
              <w:rPr>
                <w:rFonts w:ascii="Arial" w:eastAsia="Times New Roman" w:hAnsi="Arial" w:cs="Arial"/>
                <w:lang w:eastAsia="ru-RU"/>
              </w:rPr>
              <w:t xml:space="preserve"> 29 Правил содержания общего имущества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в многоквартирном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доме,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Соблюдаются ли требования к заключению договоров энергоснабжения с ресурс снабжающими организациями в целях обеспечения предоставления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собственниками и пользователями помещений в многоквартирном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Часть 1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подпункт «д» пункта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1-12; 2.1-2.2 ст. 161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ЖК 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ПП. «д» </w:t>
            </w:r>
            <w:proofErr w:type="gramStart"/>
            <w:r w:rsidRPr="003B5A39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3B5A39">
              <w:rPr>
                <w:rFonts w:ascii="Arial" w:eastAsia="Times New Roman" w:hAnsi="Arial" w:cs="Arial"/>
                <w:lang w:eastAsia="ru-RU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</w:t>
            </w:r>
            <w:r w:rsidR="00130E43">
              <w:rPr>
                <w:rFonts w:ascii="Arial" w:eastAsia="Times New Roman" w:hAnsi="Arial" w:cs="Arial"/>
                <w:lang w:eastAsia="ru-RU"/>
              </w:rPr>
              <w:t>4</w:t>
            </w:r>
            <w:r w:rsidRPr="003B5A3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холлов,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Ч.1-1.2; 2.1-2.2 ст. 161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«з» п.11 Правил № 491;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П.23 Минимального перечня № 290;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«д» п.4.4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Правил №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Ч.1-1.2; 2.1-2.2 ст. 161 Жилищного Кодекса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 xml:space="preserve">РФ </w:t>
            </w:r>
            <w:proofErr w:type="spellStart"/>
            <w:r w:rsidR="00130E43"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="00130E43" w:rsidRPr="003B5A39">
              <w:rPr>
                <w:rFonts w:ascii="Arial" w:eastAsia="Times New Roman" w:hAnsi="Arial" w:cs="Arial"/>
                <w:lang w:eastAsia="ru-RU"/>
              </w:rPr>
              <w:t>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«з» п.11 Правил № 491; 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 23 Минимального перечня № 290;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«д» п.4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Правил №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Ч.1 -1.2; 2.1-2.2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ст.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П.23 Минимально перечня № 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ст. 161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п.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24 Минимального перечня № 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«д» </w:t>
            </w:r>
            <w:proofErr w:type="gramStart"/>
            <w:r w:rsidRPr="003B5A39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3B5A39">
              <w:rPr>
                <w:rFonts w:ascii="Arial" w:eastAsia="Times New Roman" w:hAnsi="Arial" w:cs="Arial"/>
                <w:lang w:eastAsia="ru-RU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</w:t>
            </w:r>
            <w:proofErr w:type="spellStart"/>
            <w:proofErr w:type="gramStart"/>
            <w:r w:rsidRPr="003B5A39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proofErr w:type="gramEnd"/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 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24, 25 Минимального перечня №290;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ппп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Проводятся ли работы по подметанию и уборке придомовой территории в теплый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</w:t>
            </w:r>
            <w:proofErr w:type="spellStart"/>
            <w:proofErr w:type="gramStart"/>
            <w:r w:rsidRPr="003B5A39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proofErr w:type="gramEnd"/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 25 Минимального перечня №290;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п.4 Правил № 416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 w:rsidR="00130E43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правила пользования жилыми помещениями?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правительства РФ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 w:rsidR="00130E43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Содержится ли в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чистоте 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Осуществляется ли обязанность нанимателем по осуществлению пользованием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жилым помещением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с учетом соблюдения прав и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законных интересов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Соблюдается ли требование к получению соответствующего согласования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при производстве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работ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по переустройству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и (или) перепланировки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жилого помещения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РФ №</w:t>
            </w:r>
            <w:r w:rsidRPr="003B5A39">
              <w:rPr>
                <w:rFonts w:ascii="Arial" w:eastAsia="Times New Roman" w:hAnsi="Arial" w:cs="Arial"/>
                <w:lang w:eastAsia="ru-RU"/>
              </w:rPr>
              <w:t>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21BB3" w:rsidRPr="00BC603F" w:rsidRDefault="00921BB3" w:rsidP="00C35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D56" w:rsidRPr="00BC603F" w:rsidRDefault="00DD0D56" w:rsidP="00DD0D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603F">
        <w:rPr>
          <w:rFonts w:ascii="Arial" w:hAnsi="Arial" w:cs="Arial"/>
          <w:sz w:val="24"/>
          <w:szCs w:val="24"/>
        </w:rPr>
        <w:t>4.Вид контрольного  мероприятия:________________________.</w:t>
      </w:r>
    </w:p>
    <w:p w:rsidR="00DD0D56" w:rsidRPr="00BC603F" w:rsidRDefault="00DD0D56" w:rsidP="00DD0D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603F">
        <w:rPr>
          <w:rFonts w:ascii="Arial" w:hAnsi="Arial" w:cs="Arial"/>
          <w:sz w:val="24"/>
          <w:szCs w:val="24"/>
        </w:rPr>
        <w:t>5. Дата заполнения проверочного листа:____________________.</w:t>
      </w:r>
    </w:p>
    <w:p w:rsidR="00DD0D56" w:rsidRPr="00BC603F" w:rsidRDefault="00DD0D56" w:rsidP="00DD0D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603F">
        <w:rPr>
          <w:rFonts w:ascii="Arial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DD0D56" w:rsidRPr="00BC603F" w:rsidRDefault="00DD0D56" w:rsidP="00DD0D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603F">
        <w:rPr>
          <w:rFonts w:ascii="Arial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  <w:proofErr w:type="gramEnd"/>
    </w:p>
    <w:p w:rsidR="00DD0D56" w:rsidRPr="00BC603F" w:rsidRDefault="00DD0D56" w:rsidP="00DD0D56">
      <w:pPr>
        <w:ind w:firstLine="540"/>
        <w:rPr>
          <w:rFonts w:ascii="Arial" w:hAnsi="Arial" w:cs="Arial"/>
        </w:rPr>
      </w:pPr>
      <w:r w:rsidRPr="00BC603F">
        <w:rPr>
          <w:rFonts w:ascii="Arial" w:hAnsi="Arial" w:cs="Arial"/>
        </w:rPr>
        <w:t>8. Мест</w:t>
      </w:r>
      <w:proofErr w:type="gramStart"/>
      <w:r w:rsidRPr="00BC603F">
        <w:rPr>
          <w:rFonts w:ascii="Arial" w:hAnsi="Arial" w:cs="Arial"/>
        </w:rPr>
        <w:t>о(</w:t>
      </w:r>
      <w:proofErr w:type="gramEnd"/>
      <w:r w:rsidRPr="00BC603F">
        <w:rPr>
          <w:rFonts w:ascii="Arial" w:hAnsi="Arial" w:cs="Arial"/>
        </w:rPr>
        <w:t xml:space="preserve">места) проведения контрольного мероприятия с заполнением проверочного листа: _________. </w:t>
      </w:r>
    </w:p>
    <w:p w:rsidR="00DD0D56" w:rsidRPr="00BC603F" w:rsidRDefault="00DD0D56" w:rsidP="00DD0D56">
      <w:pPr>
        <w:ind w:firstLine="540"/>
        <w:rPr>
          <w:rFonts w:ascii="Arial" w:hAnsi="Arial" w:cs="Arial"/>
        </w:rPr>
      </w:pPr>
      <w:r w:rsidRPr="00BC603F">
        <w:rPr>
          <w:rFonts w:ascii="Arial" w:hAnsi="Arial" w:cs="Arial"/>
        </w:rPr>
        <w:t xml:space="preserve">9.Реквизиты решения контрольного органа о проведении контрольного  мероприятия, подписанного уполномоченным должностным лицом контрольного органа:__________________. </w:t>
      </w:r>
    </w:p>
    <w:p w:rsidR="00DD0D56" w:rsidRPr="00BC603F" w:rsidRDefault="00DD0D56" w:rsidP="00DD0D56">
      <w:pPr>
        <w:ind w:firstLine="540"/>
        <w:rPr>
          <w:rFonts w:ascii="Arial" w:hAnsi="Arial" w:cs="Arial"/>
        </w:rPr>
      </w:pPr>
      <w:r w:rsidRPr="00BC603F">
        <w:rPr>
          <w:rFonts w:ascii="Arial" w:hAnsi="Arial" w:cs="Arial"/>
        </w:rPr>
        <w:t>10.Учетный номер контрольного мероприятия______________.</w:t>
      </w:r>
    </w:p>
    <w:p w:rsidR="00DD0D56" w:rsidRPr="00BC603F" w:rsidRDefault="00DD0D56" w:rsidP="00DD0D56">
      <w:pPr>
        <w:ind w:firstLine="540"/>
        <w:rPr>
          <w:rFonts w:ascii="Arial" w:hAnsi="Arial" w:cs="Arial"/>
        </w:rPr>
      </w:pPr>
      <w:r w:rsidRPr="00BC603F">
        <w:rPr>
          <w:rFonts w:ascii="Arial" w:hAnsi="Arial" w:cs="Arial"/>
        </w:rPr>
        <w:t>11. Должность, фамилия и инициалы должностного лица контрольного 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лист:_____________.</w:t>
      </w:r>
    </w:p>
    <w:p w:rsidR="00DD0D56" w:rsidRPr="00BC603F" w:rsidRDefault="00DD0D56" w:rsidP="00DD0D56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603F">
        <w:rPr>
          <w:rFonts w:ascii="Arial" w:hAnsi="Arial" w:cs="Arial"/>
          <w:sz w:val="24"/>
          <w:szCs w:val="24"/>
        </w:rPr>
        <w:t xml:space="preserve">     </w:t>
      </w: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_____________</w:t>
      </w:r>
      <w:r w:rsidRPr="005D2940">
        <w:rPr>
          <w:rFonts w:ascii="Arial" w:hAnsi="Arial" w:cs="Arial"/>
          <w:color w:val="000000"/>
          <w:spacing w:val="0"/>
          <w:sz w:val="24"/>
          <w:szCs w:val="24"/>
        </w:rPr>
        <w:t>____________________________</w:t>
      </w:r>
      <w:r>
        <w:rPr>
          <w:rFonts w:ascii="Arial" w:hAnsi="Arial" w:cs="Arial"/>
          <w:color w:val="000000"/>
          <w:spacing w:val="0"/>
          <w:sz w:val="24"/>
          <w:szCs w:val="24"/>
        </w:rPr>
        <w:t>_____________________________</w:t>
      </w: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/>
          <w:spacing w:val="0"/>
          <w:szCs w:val="24"/>
        </w:rPr>
      </w:pPr>
      <w:r w:rsidRPr="005D2940">
        <w:rPr>
          <w:rFonts w:ascii="Arial" w:hAnsi="Arial" w:cs="Arial"/>
          <w:color w:val="000000"/>
          <w:spacing w:val="0"/>
          <w:szCs w:val="24"/>
        </w:rPr>
        <w:lastRenderedPageBreak/>
        <w:t xml:space="preserve">(подпись)   (Ф.И.О., должность </w:t>
      </w:r>
      <w:proofErr w:type="gramStart"/>
      <w:r w:rsidRPr="005D2940">
        <w:rPr>
          <w:rFonts w:ascii="Arial" w:hAnsi="Arial" w:cs="Arial"/>
          <w:color w:val="000000"/>
          <w:spacing w:val="0"/>
          <w:szCs w:val="24"/>
        </w:rPr>
        <w:t>проверяющего</w:t>
      </w:r>
      <w:proofErr w:type="gramEnd"/>
      <w:r w:rsidRPr="005D2940">
        <w:rPr>
          <w:rFonts w:ascii="Arial" w:hAnsi="Arial" w:cs="Arial"/>
          <w:color w:val="000000"/>
          <w:spacing w:val="0"/>
          <w:szCs w:val="24"/>
        </w:rPr>
        <w:t>)</w:t>
      </w: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5D2940">
        <w:rPr>
          <w:rFonts w:ascii="Arial" w:hAnsi="Arial" w:cs="Arial"/>
          <w:color w:val="000000"/>
          <w:spacing w:val="0"/>
          <w:sz w:val="24"/>
          <w:szCs w:val="24"/>
        </w:rPr>
        <w:t>«____»________20___г.</w:t>
      </w: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DD0D56" w:rsidRPr="005D2940" w:rsidRDefault="00DD0D56" w:rsidP="00DD0D56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DD0D56" w:rsidRPr="005D2940" w:rsidRDefault="00DD0D56" w:rsidP="00DD0D56">
      <w:pPr>
        <w:keepNext/>
        <w:keepLines/>
        <w:spacing w:after="620"/>
        <w:outlineLvl w:val="0"/>
        <w:rPr>
          <w:rFonts w:ascii="Arial" w:hAnsi="Arial" w:cs="Arial"/>
        </w:rPr>
      </w:pPr>
      <w:bookmarkStart w:id="1" w:name="bookmark10"/>
      <w:bookmarkStart w:id="2" w:name="bookmark8"/>
      <w:bookmarkStart w:id="3" w:name="bookmark9"/>
      <w:r w:rsidRPr="005D2940">
        <w:rPr>
          <w:rFonts w:ascii="Arial" w:hAnsi="Arial" w:cs="Arial"/>
          <w:color w:val="000000"/>
        </w:rPr>
        <w:t>С проверочным листом ознакомле</w:t>
      </w:r>
      <w:proofErr w:type="gramStart"/>
      <w:r w:rsidRPr="005D2940">
        <w:rPr>
          <w:rFonts w:ascii="Arial" w:hAnsi="Arial" w:cs="Arial"/>
          <w:color w:val="000000"/>
        </w:rPr>
        <w:t>н(</w:t>
      </w:r>
      <w:proofErr w:type="gramEnd"/>
      <w:r w:rsidRPr="005D2940">
        <w:rPr>
          <w:rFonts w:ascii="Arial" w:hAnsi="Arial" w:cs="Arial"/>
          <w:color w:val="000000"/>
        </w:rPr>
        <w:t>а):</w:t>
      </w:r>
      <w:bookmarkEnd w:id="1"/>
      <w:bookmarkEnd w:id="2"/>
      <w:bookmarkEnd w:id="3"/>
    </w:p>
    <w:p w:rsidR="00DD0D56" w:rsidRPr="005D2940" w:rsidRDefault="00DD0D56" w:rsidP="00DD0D56">
      <w:pPr>
        <w:pBdr>
          <w:top w:val="single" w:sz="4" w:space="0" w:color="auto"/>
        </w:pBdr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>(фамилия, имя, отчество (в случае, если имеется), должность руководителя,</w:t>
      </w:r>
      <w:r w:rsidRPr="005D2940">
        <w:rPr>
          <w:rFonts w:ascii="Arial" w:hAnsi="Arial" w:cs="Arial"/>
          <w:color w:val="000000"/>
        </w:rPr>
        <w:br/>
        <w:t>иного должностного лица или</w:t>
      </w:r>
      <w:r>
        <w:rPr>
          <w:rFonts w:ascii="Arial" w:hAnsi="Arial" w:cs="Arial"/>
          <w:color w:val="000000"/>
        </w:rPr>
        <w:t xml:space="preserve"> </w:t>
      </w:r>
      <w:r w:rsidRPr="005D2940">
        <w:rPr>
          <w:rFonts w:ascii="Arial" w:hAnsi="Arial" w:cs="Arial"/>
          <w:color w:val="000000"/>
        </w:rPr>
        <w:t>уполномоченного представителя юридического</w:t>
      </w:r>
      <w:r w:rsidRPr="005D2940">
        <w:rPr>
          <w:rFonts w:ascii="Arial" w:hAnsi="Arial" w:cs="Arial"/>
          <w:color w:val="000000"/>
        </w:rPr>
        <w:br/>
        <w:t>лица, индивидуального предпринимателя, его уполномоченного представителя)</w:t>
      </w:r>
    </w:p>
    <w:p w:rsidR="00DD0D56" w:rsidRDefault="00DD0D56" w:rsidP="00DD0D56">
      <w:pPr>
        <w:keepNext/>
        <w:keepLines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color w:val="000000"/>
        </w:rPr>
      </w:pPr>
      <w:bookmarkStart w:id="4" w:name="bookmark11"/>
      <w:bookmarkStart w:id="5" w:name="bookmark12"/>
      <w:bookmarkStart w:id="6" w:name="bookmark13"/>
    </w:p>
    <w:p w:rsidR="00DD0D56" w:rsidRPr="005D2940" w:rsidRDefault="00DD0D56" w:rsidP="00DD0D56">
      <w:pPr>
        <w:keepNext/>
        <w:keepLines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ab/>
        <w:t xml:space="preserve">20__г. </w:t>
      </w:r>
      <w:r w:rsidRPr="005D2940">
        <w:rPr>
          <w:rFonts w:ascii="Arial" w:hAnsi="Arial" w:cs="Arial"/>
          <w:color w:val="000000"/>
        </w:rPr>
        <w:tab/>
      </w:r>
      <w:bookmarkEnd w:id="4"/>
      <w:bookmarkEnd w:id="5"/>
      <w:bookmarkEnd w:id="6"/>
    </w:p>
    <w:p w:rsidR="00DD0D56" w:rsidRPr="005D2940" w:rsidRDefault="00DD0D56" w:rsidP="00DD0D56">
      <w:pPr>
        <w:spacing w:after="320"/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>( подпись)</w:t>
      </w:r>
    </w:p>
    <w:p w:rsidR="00DD0D56" w:rsidRPr="005D2940" w:rsidRDefault="00DD0D56" w:rsidP="00DD0D56">
      <w:pPr>
        <w:keepNext/>
        <w:keepLines/>
        <w:pBdr>
          <w:bottom w:val="single" w:sz="4" w:space="0" w:color="auto"/>
        </w:pBdr>
        <w:spacing w:after="320"/>
        <w:outlineLvl w:val="0"/>
        <w:rPr>
          <w:rFonts w:ascii="Arial" w:hAnsi="Arial" w:cs="Arial"/>
          <w:color w:val="000000"/>
        </w:rPr>
      </w:pPr>
      <w:bookmarkStart w:id="7" w:name="bookmark14"/>
      <w:bookmarkStart w:id="8" w:name="bookmark15"/>
      <w:bookmarkStart w:id="9" w:name="bookmark16"/>
      <w:r w:rsidRPr="005D2940">
        <w:rPr>
          <w:rFonts w:ascii="Arial" w:hAnsi="Arial" w:cs="Arial"/>
          <w:color w:val="000000"/>
        </w:rPr>
        <w:t>Отметка об отказе ознакомления с проверочным листом:</w:t>
      </w:r>
      <w:bookmarkEnd w:id="7"/>
      <w:bookmarkEnd w:id="8"/>
      <w:bookmarkEnd w:id="9"/>
    </w:p>
    <w:p w:rsidR="00DD0D56" w:rsidRPr="005D2940" w:rsidRDefault="00DD0D56" w:rsidP="00DD0D56">
      <w:pPr>
        <w:keepNext/>
        <w:keepLines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DD0D56" w:rsidRDefault="00DD0D56" w:rsidP="00DD0D56">
      <w:pPr>
        <w:jc w:val="center"/>
        <w:rPr>
          <w:rFonts w:ascii="Arial" w:hAnsi="Arial" w:cs="Arial"/>
          <w:color w:val="000000"/>
        </w:rPr>
      </w:pPr>
      <w:proofErr w:type="gramStart"/>
      <w:r w:rsidRPr="005D2940">
        <w:rPr>
          <w:rFonts w:ascii="Arial" w:hAnsi="Arial" w:cs="Arial"/>
          <w:color w:val="000000"/>
        </w:rPr>
        <w:t>(фамилия, имя, отчество (в случае, если имеется), уполномоченного</w:t>
      </w:r>
      <w:r w:rsidRPr="005D2940">
        <w:rPr>
          <w:rFonts w:ascii="Arial" w:hAnsi="Arial" w:cs="Arial"/>
          <w:color w:val="000000"/>
        </w:rPr>
        <w:br/>
        <w:t>должностного лица (лиц), проводящего проверку)</w:t>
      </w:r>
      <w:proofErr w:type="gramEnd"/>
    </w:p>
    <w:p w:rsidR="00DD0D56" w:rsidRPr="005D2940" w:rsidRDefault="00DD0D56" w:rsidP="00DD0D56">
      <w:pPr>
        <w:jc w:val="center"/>
        <w:rPr>
          <w:rFonts w:ascii="Arial" w:hAnsi="Arial" w:cs="Arial"/>
        </w:rPr>
      </w:pPr>
    </w:p>
    <w:p w:rsidR="00DD0D56" w:rsidRPr="005D2940" w:rsidRDefault="00DD0D56" w:rsidP="00DD0D56">
      <w:pPr>
        <w:keepNext/>
        <w:keepLines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</w:rPr>
      </w:pPr>
      <w:bookmarkStart w:id="10" w:name="bookmark17"/>
      <w:bookmarkStart w:id="11" w:name="bookmark18"/>
      <w:bookmarkStart w:id="12" w:name="bookmark19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  <w:bookmarkEnd w:id="10"/>
      <w:bookmarkEnd w:id="11"/>
      <w:bookmarkEnd w:id="12"/>
    </w:p>
    <w:p w:rsidR="00DD0D56" w:rsidRPr="005D2940" w:rsidRDefault="00DD0D56" w:rsidP="00DD0D56">
      <w:pPr>
        <w:spacing w:after="320"/>
        <w:jc w:val="center"/>
        <w:rPr>
          <w:rFonts w:ascii="Arial" w:hAnsi="Arial" w:cs="Arial"/>
        </w:rPr>
      </w:pPr>
      <w:r w:rsidRPr="005D2940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>(</w:t>
      </w:r>
      <w:r w:rsidRPr="005D2940">
        <w:rPr>
          <w:rFonts w:ascii="Arial" w:hAnsi="Arial" w:cs="Arial"/>
          <w:color w:val="000000"/>
        </w:rPr>
        <w:t>подпись)</w:t>
      </w:r>
    </w:p>
    <w:p w:rsidR="00DD0D56" w:rsidRPr="005D2940" w:rsidRDefault="00DD0D56" w:rsidP="00DD0D56">
      <w:pPr>
        <w:keepNext/>
        <w:keepLines/>
        <w:spacing w:after="620"/>
        <w:outlineLvl w:val="0"/>
        <w:rPr>
          <w:rFonts w:ascii="Arial" w:hAnsi="Arial" w:cs="Arial"/>
        </w:rPr>
      </w:pPr>
      <w:bookmarkStart w:id="13" w:name="bookmark20"/>
      <w:bookmarkStart w:id="14" w:name="bookmark21"/>
      <w:bookmarkStart w:id="15" w:name="bookmark22"/>
      <w:r w:rsidRPr="005D2940">
        <w:rPr>
          <w:rFonts w:ascii="Arial" w:hAnsi="Arial" w:cs="Arial"/>
          <w:color w:val="000000"/>
        </w:rPr>
        <w:t>Копию проверочного листа получи</w:t>
      </w:r>
      <w:proofErr w:type="gramStart"/>
      <w:r w:rsidRPr="005D2940">
        <w:rPr>
          <w:rFonts w:ascii="Arial" w:hAnsi="Arial" w:cs="Arial"/>
          <w:color w:val="000000"/>
        </w:rPr>
        <w:t>л(</w:t>
      </w:r>
      <w:proofErr w:type="gramEnd"/>
      <w:r w:rsidRPr="005D2940">
        <w:rPr>
          <w:rFonts w:ascii="Arial" w:hAnsi="Arial" w:cs="Arial"/>
          <w:color w:val="000000"/>
        </w:rPr>
        <w:t>а):</w:t>
      </w:r>
      <w:bookmarkEnd w:id="13"/>
      <w:bookmarkEnd w:id="14"/>
      <w:bookmarkEnd w:id="15"/>
    </w:p>
    <w:p w:rsidR="00DD0D56" w:rsidRPr="005D2940" w:rsidRDefault="00DD0D56" w:rsidP="00DD0D56">
      <w:pPr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DD0D56" w:rsidRPr="005D2940" w:rsidRDefault="00DD0D56" w:rsidP="00DD0D56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6" w:name="bookmark23"/>
      <w:bookmarkStart w:id="17" w:name="bookmark24"/>
      <w:bookmarkStart w:id="18" w:name="bookmark25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</w:p>
    <w:p w:rsidR="00DD0D56" w:rsidRPr="005D2940" w:rsidRDefault="00DD0D56" w:rsidP="00DD0D56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               </w:t>
      </w:r>
      <w:r w:rsidRPr="005D2940">
        <w:rPr>
          <w:rFonts w:ascii="Arial" w:hAnsi="Arial" w:cs="Arial"/>
          <w:color w:val="000000"/>
        </w:rPr>
        <w:t xml:space="preserve"> (подпись</w:t>
      </w:r>
      <w:r>
        <w:rPr>
          <w:rFonts w:ascii="Arial" w:hAnsi="Arial" w:cs="Arial"/>
          <w:color w:val="000000"/>
        </w:rPr>
        <w:t>)</w:t>
      </w:r>
    </w:p>
    <w:p w:rsidR="00DD0D56" w:rsidRPr="005D2940" w:rsidRDefault="00DD0D56" w:rsidP="00DD0D56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5D2940">
        <w:rPr>
          <w:rFonts w:ascii="Arial" w:hAnsi="Arial" w:cs="Arial"/>
          <w:color w:val="000000"/>
        </w:rPr>
        <w:t>Отметка об отказе получения проверочного листа:</w:t>
      </w:r>
      <w:bookmarkEnd w:id="16"/>
      <w:bookmarkEnd w:id="17"/>
      <w:bookmarkEnd w:id="18"/>
    </w:p>
    <w:p w:rsidR="00DD0D56" w:rsidRPr="005D2940" w:rsidRDefault="00DD0D56" w:rsidP="00DD0D56">
      <w:pPr>
        <w:keepNext/>
        <w:keepLines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DD0D56" w:rsidRPr="005D2940" w:rsidRDefault="00DD0D56" w:rsidP="00DD0D56">
      <w:pPr>
        <w:jc w:val="center"/>
        <w:rPr>
          <w:rFonts w:ascii="Arial" w:hAnsi="Arial" w:cs="Arial"/>
          <w:color w:val="000000"/>
        </w:rPr>
      </w:pPr>
      <w:proofErr w:type="gramStart"/>
      <w:r w:rsidRPr="005D2940">
        <w:rPr>
          <w:rFonts w:ascii="Arial" w:hAnsi="Arial" w:cs="Arial"/>
          <w:color w:val="000000"/>
        </w:rPr>
        <w:t>(фамилия, имя, отчество (в случае, если имеется), уполномоченного</w:t>
      </w:r>
      <w:r w:rsidRPr="005D2940">
        <w:rPr>
          <w:rFonts w:ascii="Arial" w:hAnsi="Arial" w:cs="Arial"/>
          <w:color w:val="000000"/>
        </w:rPr>
        <w:br/>
        <w:t>должностного лица (лиц), проводящего проверку)</w:t>
      </w:r>
      <w:proofErr w:type="gramEnd"/>
    </w:p>
    <w:p w:rsidR="00DD0D56" w:rsidRPr="005D2940" w:rsidRDefault="00DD0D56" w:rsidP="00DD0D56">
      <w:pPr>
        <w:jc w:val="center"/>
        <w:rPr>
          <w:rFonts w:ascii="Arial" w:hAnsi="Arial" w:cs="Arial"/>
        </w:rPr>
      </w:pPr>
    </w:p>
    <w:p w:rsidR="00DD0D56" w:rsidRPr="005D2940" w:rsidRDefault="00DD0D56" w:rsidP="00DD0D56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5D2940">
        <w:rPr>
          <w:rFonts w:ascii="Arial" w:hAnsi="Arial" w:cs="Arial"/>
          <w:color w:val="000000"/>
        </w:rPr>
        <w:tab/>
        <w:t>20__г.</w:t>
      </w:r>
      <w:r w:rsidRPr="005D2940">
        <w:rPr>
          <w:rFonts w:ascii="Arial" w:hAnsi="Arial" w:cs="Arial"/>
          <w:color w:val="000000"/>
        </w:rPr>
        <w:tab/>
      </w:r>
      <w:r w:rsidRPr="005D2940">
        <w:rPr>
          <w:rFonts w:ascii="Arial" w:hAnsi="Arial" w:cs="Arial"/>
          <w:color w:val="000000"/>
        </w:rPr>
        <w:tab/>
      </w:r>
      <w:bookmarkEnd w:id="19"/>
      <w:bookmarkEnd w:id="20"/>
      <w:bookmarkEnd w:id="21"/>
    </w:p>
    <w:p w:rsidR="00DD0D56" w:rsidRPr="005D2940" w:rsidRDefault="00DD0D56" w:rsidP="00DD0D56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                  </w:t>
      </w:r>
      <w:r w:rsidRPr="005D2940">
        <w:rPr>
          <w:rFonts w:ascii="Arial" w:hAnsi="Arial" w:cs="Arial"/>
          <w:color w:val="000000"/>
        </w:rPr>
        <w:t>(подпись</w:t>
      </w:r>
      <w:r>
        <w:rPr>
          <w:rFonts w:ascii="Arial" w:hAnsi="Arial" w:cs="Arial"/>
          <w:color w:val="000000"/>
        </w:rPr>
        <w:t>)</w:t>
      </w:r>
    </w:p>
    <w:p w:rsidR="00DD0D56" w:rsidRPr="005D2940" w:rsidRDefault="00DD0D56" w:rsidP="00DD0D56">
      <w:pPr>
        <w:spacing w:after="320"/>
        <w:ind w:right="1560"/>
        <w:jc w:val="center"/>
        <w:rPr>
          <w:rFonts w:ascii="Arial" w:hAnsi="Arial" w:cs="Arial"/>
          <w:color w:val="000000"/>
        </w:rPr>
      </w:pPr>
      <w:r w:rsidRPr="005D2940">
        <w:rPr>
          <w:rFonts w:ascii="Arial" w:hAnsi="Arial" w:cs="Arial"/>
          <w:color w:val="000000"/>
        </w:rPr>
        <w:t xml:space="preserve">                                                      </w:t>
      </w:r>
      <w:bookmarkEnd w:id="22"/>
    </w:p>
    <w:p w:rsidR="00DD0D56" w:rsidRPr="005D2940" w:rsidRDefault="00DD0D56" w:rsidP="00DD0D56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DD0D56" w:rsidRPr="005D2940" w:rsidRDefault="00DD0D56" w:rsidP="00DD0D56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DD0D56" w:rsidRPr="005D2940" w:rsidRDefault="00DD0D56" w:rsidP="00DD0D56">
      <w:pPr>
        <w:pStyle w:val="2"/>
        <w:jc w:val="center"/>
        <w:rPr>
          <w:rFonts w:ascii="Arial" w:hAnsi="Arial" w:cs="Arial"/>
          <w:sz w:val="24"/>
          <w:szCs w:val="24"/>
          <w:lang w:val="en-US"/>
        </w:rPr>
      </w:pPr>
    </w:p>
    <w:p w:rsidR="00DD0D56" w:rsidRPr="005D2940" w:rsidRDefault="00DD0D56" w:rsidP="00DD0D56">
      <w:pPr>
        <w:pStyle w:val="2"/>
        <w:jc w:val="center"/>
        <w:rPr>
          <w:rFonts w:ascii="Arial" w:hAnsi="Arial" w:cs="Arial"/>
          <w:sz w:val="24"/>
          <w:szCs w:val="24"/>
          <w:lang w:val="en-US"/>
        </w:rPr>
      </w:pPr>
    </w:p>
    <w:p w:rsidR="00DD0D56" w:rsidRPr="005D2940" w:rsidRDefault="00DD0D56" w:rsidP="00DD0D56">
      <w:pPr>
        <w:pStyle w:val="2"/>
        <w:jc w:val="center"/>
        <w:rPr>
          <w:rFonts w:ascii="Arial" w:hAnsi="Arial" w:cs="Arial"/>
          <w:sz w:val="24"/>
          <w:szCs w:val="24"/>
          <w:lang w:val="en-US"/>
        </w:rPr>
      </w:pPr>
    </w:p>
    <w:p w:rsidR="00DD0D56" w:rsidRPr="005D2940" w:rsidRDefault="00DD0D56" w:rsidP="00DD0D5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35D41" w:rsidRDefault="00C35D41" w:rsidP="00DD0D5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5C63EF">
      <w:headerReference w:type="default" r:id="rId9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E3" w:rsidRDefault="00B107E3" w:rsidP="005C63EF">
      <w:pPr>
        <w:spacing w:after="0" w:line="240" w:lineRule="auto"/>
      </w:pPr>
      <w:r>
        <w:separator/>
      </w:r>
    </w:p>
  </w:endnote>
  <w:endnote w:type="continuationSeparator" w:id="0">
    <w:p w:rsidR="00B107E3" w:rsidRDefault="00B107E3" w:rsidP="005C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E3" w:rsidRDefault="00B107E3" w:rsidP="005C63EF">
      <w:pPr>
        <w:spacing w:after="0" w:line="240" w:lineRule="auto"/>
      </w:pPr>
      <w:r>
        <w:separator/>
      </w:r>
    </w:p>
  </w:footnote>
  <w:footnote w:type="continuationSeparator" w:id="0">
    <w:p w:rsidR="00B107E3" w:rsidRDefault="00B107E3" w:rsidP="005C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719584"/>
      <w:docPartObj>
        <w:docPartGallery w:val="Page Numbers (Top of Page)"/>
        <w:docPartUnique/>
      </w:docPartObj>
    </w:sdtPr>
    <w:sdtEndPr/>
    <w:sdtContent>
      <w:p w:rsidR="005C63EF" w:rsidRDefault="005C6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B4">
          <w:rPr>
            <w:noProof/>
          </w:rPr>
          <w:t>2</w:t>
        </w:r>
        <w:r>
          <w:fldChar w:fldCharType="end"/>
        </w:r>
      </w:p>
    </w:sdtContent>
  </w:sdt>
  <w:p w:rsidR="005C63EF" w:rsidRDefault="005C63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55"/>
    <w:rsid w:val="00046A11"/>
    <w:rsid w:val="0006614E"/>
    <w:rsid w:val="000D5B8C"/>
    <w:rsid w:val="000F31DA"/>
    <w:rsid w:val="00101A09"/>
    <w:rsid w:val="00120330"/>
    <w:rsid w:val="00130E43"/>
    <w:rsid w:val="001B36E1"/>
    <w:rsid w:val="001D550C"/>
    <w:rsid w:val="002279DE"/>
    <w:rsid w:val="00231256"/>
    <w:rsid w:val="00256571"/>
    <w:rsid w:val="00292775"/>
    <w:rsid w:val="00314272"/>
    <w:rsid w:val="00370E76"/>
    <w:rsid w:val="00383FCD"/>
    <w:rsid w:val="00394B1A"/>
    <w:rsid w:val="003A0404"/>
    <w:rsid w:val="003B5A39"/>
    <w:rsid w:val="003D2147"/>
    <w:rsid w:val="003F00EF"/>
    <w:rsid w:val="00417784"/>
    <w:rsid w:val="00452664"/>
    <w:rsid w:val="00474D8F"/>
    <w:rsid w:val="004A22E1"/>
    <w:rsid w:val="004A6BD7"/>
    <w:rsid w:val="004C1A18"/>
    <w:rsid w:val="004E0562"/>
    <w:rsid w:val="00531DCA"/>
    <w:rsid w:val="00543A47"/>
    <w:rsid w:val="0058001D"/>
    <w:rsid w:val="005C63EF"/>
    <w:rsid w:val="00692115"/>
    <w:rsid w:val="006A1BE6"/>
    <w:rsid w:val="00716916"/>
    <w:rsid w:val="007657B0"/>
    <w:rsid w:val="007905FA"/>
    <w:rsid w:val="007C4E54"/>
    <w:rsid w:val="007D1744"/>
    <w:rsid w:val="007E1EF3"/>
    <w:rsid w:val="008A02A5"/>
    <w:rsid w:val="008E41C2"/>
    <w:rsid w:val="00915E5F"/>
    <w:rsid w:val="00921BB3"/>
    <w:rsid w:val="00971509"/>
    <w:rsid w:val="00972880"/>
    <w:rsid w:val="009741FB"/>
    <w:rsid w:val="00993E0F"/>
    <w:rsid w:val="009B5838"/>
    <w:rsid w:val="009E0D2F"/>
    <w:rsid w:val="009F56F7"/>
    <w:rsid w:val="00A12DF3"/>
    <w:rsid w:val="00A44FC1"/>
    <w:rsid w:val="00A5629A"/>
    <w:rsid w:val="00A804D0"/>
    <w:rsid w:val="00A85A47"/>
    <w:rsid w:val="00AA0F0E"/>
    <w:rsid w:val="00AC55B1"/>
    <w:rsid w:val="00AD2A7A"/>
    <w:rsid w:val="00AF2BD7"/>
    <w:rsid w:val="00B01DDA"/>
    <w:rsid w:val="00B107E3"/>
    <w:rsid w:val="00B37586"/>
    <w:rsid w:val="00BC4955"/>
    <w:rsid w:val="00BC5777"/>
    <w:rsid w:val="00BC603F"/>
    <w:rsid w:val="00BF55EA"/>
    <w:rsid w:val="00C35D41"/>
    <w:rsid w:val="00CD20B2"/>
    <w:rsid w:val="00CD29E1"/>
    <w:rsid w:val="00CE5C6C"/>
    <w:rsid w:val="00CE7A05"/>
    <w:rsid w:val="00D05418"/>
    <w:rsid w:val="00D10120"/>
    <w:rsid w:val="00D80C97"/>
    <w:rsid w:val="00DA65C0"/>
    <w:rsid w:val="00DC3792"/>
    <w:rsid w:val="00DD0D56"/>
    <w:rsid w:val="00E27214"/>
    <w:rsid w:val="00E3670E"/>
    <w:rsid w:val="00E61482"/>
    <w:rsid w:val="00E62B36"/>
    <w:rsid w:val="00EA41AC"/>
    <w:rsid w:val="00ED2261"/>
    <w:rsid w:val="00ED4009"/>
    <w:rsid w:val="00F826B4"/>
    <w:rsid w:val="00F82B58"/>
    <w:rsid w:val="00FB183F"/>
    <w:rsid w:val="00FB3E3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9B5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5838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3EF"/>
  </w:style>
  <w:style w:type="paragraph" w:styleId="ab">
    <w:name w:val="footer"/>
    <w:basedOn w:val="a"/>
    <w:link w:val="ac"/>
    <w:uiPriority w:val="99"/>
    <w:unhideWhenUsed/>
    <w:rsid w:val="005C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3EF"/>
  </w:style>
  <w:style w:type="paragraph" w:customStyle="1" w:styleId="2">
    <w:name w:val="Обычный2"/>
    <w:rsid w:val="00DD0D5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1"/>
    <w:locked/>
    <w:rsid w:val="00DD0D56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d"/>
    <w:rsid w:val="00DD0D56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9B5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5838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3EF"/>
  </w:style>
  <w:style w:type="paragraph" w:styleId="ab">
    <w:name w:val="footer"/>
    <w:basedOn w:val="a"/>
    <w:link w:val="ac"/>
    <w:uiPriority w:val="99"/>
    <w:unhideWhenUsed/>
    <w:rsid w:val="005C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3EF"/>
  </w:style>
  <w:style w:type="paragraph" w:customStyle="1" w:styleId="2">
    <w:name w:val="Обычный2"/>
    <w:rsid w:val="00DD0D5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1"/>
    <w:locked/>
    <w:rsid w:val="00DD0D56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d"/>
    <w:rsid w:val="00DD0D56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89C9-9F53-42A2-9149-8BE35760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Step</cp:lastModifiedBy>
  <cp:revision>4</cp:revision>
  <cp:lastPrinted>2022-07-29T11:05:00Z</cp:lastPrinted>
  <dcterms:created xsi:type="dcterms:W3CDTF">2022-07-29T10:41:00Z</dcterms:created>
  <dcterms:modified xsi:type="dcterms:W3CDTF">2022-07-29T11:05:00Z</dcterms:modified>
</cp:coreProperties>
</file>